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4D" w:rsidRPr="0095034D" w:rsidRDefault="0095034D">
      <w:pPr>
        <w:rPr>
          <w:rFonts w:ascii="Arial" w:hAnsi="Arial" w:cs="Arial"/>
          <w:color w:val="333333"/>
          <w:sz w:val="32"/>
          <w:szCs w:val="32"/>
        </w:rPr>
      </w:pPr>
      <w:r w:rsidRPr="0095034D">
        <w:rPr>
          <w:rFonts w:ascii="Arial" w:hAnsi="Arial" w:cs="Arial"/>
          <w:noProof/>
          <w:color w:val="0000F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995E16C" wp14:editId="55F5AE78">
            <wp:simplePos x="0" y="0"/>
            <wp:positionH relativeFrom="column">
              <wp:posOffset>-795020</wp:posOffset>
            </wp:positionH>
            <wp:positionV relativeFrom="paragraph">
              <wp:posOffset>-446405</wp:posOffset>
            </wp:positionV>
            <wp:extent cx="4117975" cy="2656205"/>
            <wp:effectExtent l="0" t="0" r="0" b="0"/>
            <wp:wrapSquare wrapText="left"/>
            <wp:docPr id="1" name="rg_hi" descr="http://t0.gstatic.com/images?q=tbn:ANd9GcTLzwmXOM2HWJO58QBd4XBzroMVzaKUHbHx9HjGc1m_ymgkz581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zwmXOM2HWJO58QBd4XBzroMVzaKUHbHx9HjGc1m_ymgkz581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95034D">
        <w:rPr>
          <w:rFonts w:ascii="Arial" w:hAnsi="Arial" w:cs="Arial"/>
          <w:color w:val="333333"/>
          <w:sz w:val="32"/>
          <w:szCs w:val="32"/>
        </w:rPr>
        <w:t xml:space="preserve">Franck BESINGRAND </w:t>
      </w:r>
    </w:p>
    <w:p w:rsidR="0095034D" w:rsidRDefault="0095034D">
      <w:pPr>
        <w:rPr>
          <w:rFonts w:ascii="Arial" w:hAnsi="Arial" w:cs="Arial"/>
          <w:color w:val="333333"/>
          <w:sz w:val="18"/>
          <w:szCs w:val="18"/>
        </w:rPr>
      </w:pPr>
    </w:p>
    <w:p w:rsidR="0095034D" w:rsidRDefault="0095034D">
      <w:pPr>
        <w:rPr>
          <w:rFonts w:ascii="Arial" w:hAnsi="Arial" w:cs="Arial"/>
          <w:color w:val="333333"/>
          <w:sz w:val="18"/>
          <w:szCs w:val="18"/>
        </w:rPr>
      </w:pPr>
    </w:p>
    <w:p w:rsidR="0095034D" w:rsidRDefault="0095034D">
      <w:pPr>
        <w:rPr>
          <w:rFonts w:ascii="Arial" w:hAnsi="Arial" w:cs="Arial"/>
          <w:color w:val="333333"/>
          <w:sz w:val="18"/>
          <w:szCs w:val="18"/>
        </w:rPr>
      </w:pPr>
    </w:p>
    <w:p w:rsidR="0095034D" w:rsidRDefault="0095034D">
      <w:pPr>
        <w:rPr>
          <w:rFonts w:ascii="Arial" w:hAnsi="Arial" w:cs="Arial"/>
          <w:color w:val="333333"/>
          <w:sz w:val="18"/>
          <w:szCs w:val="18"/>
        </w:rPr>
      </w:pPr>
    </w:p>
    <w:p w:rsidR="0095034D" w:rsidRDefault="0095034D">
      <w:pPr>
        <w:rPr>
          <w:rFonts w:ascii="Arial" w:hAnsi="Arial" w:cs="Arial"/>
          <w:color w:val="333333"/>
          <w:sz w:val="18"/>
          <w:szCs w:val="18"/>
        </w:rPr>
      </w:pPr>
    </w:p>
    <w:p w:rsidR="0095034D" w:rsidRPr="0095034D" w:rsidRDefault="00A52736">
      <w:pPr>
        <w:rPr>
          <w:rFonts w:ascii="Arial" w:hAnsi="Arial" w:cs="Arial"/>
          <w:color w:val="333333"/>
          <w:sz w:val="24"/>
          <w:szCs w:val="24"/>
        </w:rPr>
      </w:pPr>
      <w:r w:rsidRPr="0095034D">
        <w:rPr>
          <w:rFonts w:ascii="Arial" w:hAnsi="Arial" w:cs="Arial"/>
          <w:color w:val="333333"/>
          <w:sz w:val="24"/>
          <w:szCs w:val="24"/>
        </w:rPr>
        <w:t xml:space="preserve">Franck BESINGRAND est né à Bordeaux en 1956. Il étudie au conservatoire de Toulouse (avec Xavier </w:t>
      </w:r>
      <w:proofErr w:type="spellStart"/>
      <w:r w:rsidRPr="0095034D">
        <w:rPr>
          <w:rFonts w:ascii="Arial" w:hAnsi="Arial" w:cs="Arial"/>
          <w:color w:val="333333"/>
          <w:sz w:val="24"/>
          <w:szCs w:val="24"/>
        </w:rPr>
        <w:t>Darasse</w:t>
      </w:r>
      <w:proofErr w:type="spellEnd"/>
      <w:r w:rsidRPr="0095034D">
        <w:rPr>
          <w:rFonts w:ascii="Arial" w:hAnsi="Arial" w:cs="Arial"/>
          <w:color w:val="333333"/>
          <w:sz w:val="24"/>
          <w:szCs w:val="24"/>
        </w:rPr>
        <w:t xml:space="preserve">, en particulier). Il obtient des récompenses, notamment le Prix de Composition. Il se perfectionne dans des académies </w:t>
      </w:r>
    </w:p>
    <w:p w:rsidR="0095034D" w:rsidRDefault="00A52736">
      <w:pPr>
        <w:rPr>
          <w:rFonts w:ascii="Arial" w:hAnsi="Arial" w:cs="Arial"/>
          <w:color w:val="333333"/>
          <w:sz w:val="24"/>
          <w:szCs w:val="24"/>
        </w:rPr>
      </w:pPr>
      <w:r w:rsidRPr="0095034D">
        <w:rPr>
          <w:rFonts w:ascii="Arial" w:hAnsi="Arial" w:cs="Arial"/>
          <w:color w:val="333333"/>
          <w:sz w:val="24"/>
          <w:szCs w:val="24"/>
        </w:rPr>
        <w:t>Internationales, en France (avec Francis CHAPELET, entre autres) et à l´étranger (</w:t>
      </w:r>
      <w:proofErr w:type="spellStart"/>
      <w:r w:rsidRPr="0095034D">
        <w:rPr>
          <w:rFonts w:ascii="Arial" w:hAnsi="Arial" w:cs="Arial"/>
          <w:color w:val="333333"/>
          <w:sz w:val="24"/>
          <w:szCs w:val="24"/>
        </w:rPr>
        <w:t>Henk</w:t>
      </w:r>
      <w:proofErr w:type="spellEnd"/>
      <w:r w:rsidRPr="0095034D">
        <w:rPr>
          <w:rFonts w:ascii="Arial" w:hAnsi="Arial" w:cs="Arial"/>
          <w:color w:val="333333"/>
          <w:sz w:val="24"/>
          <w:szCs w:val="24"/>
        </w:rPr>
        <w:t xml:space="preserve"> BOUMAN au Québec) et participe à des concours internationaux (Prix d´Honneur UFAM 1987). Il enseigne six ans à l´institut des jeunes aveugles de Toulouse, obtenant le Certificat d´Aptitude en orgue, spécialisé dans cet enseignement difficile. Il obtient également le Diplôme d´état en instruments anciens. Fixé, quelques années à Castres, il sera professeur à l´ ENM du Tarn et organiste des orgues Alfred KERN de Notre-Dame de la Platée. Actuellement, il vit à Rodez et enseigne l´orgue à l´ENM de l´Aveyron, tout en développant ses activités d´organiste dans la région Midi-Pyrénées. Concertiste, il donne régulièrement des concerts en France, notamment à Paris (Notre-Dame, La Madeleine, Saint-Roch) %et à l´étranger (Suisse, Hollande, Allemagne, Espagne). </w:t>
      </w:r>
    </w:p>
    <w:p w:rsidR="0095034D" w:rsidRDefault="00A52736">
      <w:pPr>
        <w:rPr>
          <w:rFonts w:ascii="Arial" w:hAnsi="Arial" w:cs="Arial"/>
          <w:color w:val="333333"/>
          <w:sz w:val="24"/>
          <w:szCs w:val="24"/>
        </w:rPr>
      </w:pPr>
      <w:r w:rsidRPr="0095034D">
        <w:rPr>
          <w:rFonts w:ascii="Arial" w:hAnsi="Arial" w:cs="Arial"/>
          <w:color w:val="333333"/>
          <w:sz w:val="24"/>
          <w:szCs w:val="24"/>
        </w:rPr>
        <w:br/>
        <w:t xml:space="preserve">Il a également donné plusieurs concerts au Canada, participant à des festivals d´orgues à Montréal, Ottawa et Toronto. Sa curiosité naturelle le pousse à approfondir une large part du répertoire de l´orgue. Il a soin des restituer les </w:t>
      </w:r>
      <w:proofErr w:type="spellStart"/>
      <w:r w:rsidRPr="0095034D">
        <w:rPr>
          <w:rFonts w:ascii="Arial" w:hAnsi="Arial" w:cs="Arial"/>
          <w:color w:val="333333"/>
          <w:sz w:val="24"/>
          <w:szCs w:val="24"/>
        </w:rPr>
        <w:t>oeuvres</w:t>
      </w:r>
      <w:proofErr w:type="spellEnd"/>
      <w:r w:rsidRPr="0095034D">
        <w:rPr>
          <w:rFonts w:ascii="Arial" w:hAnsi="Arial" w:cs="Arial"/>
          <w:color w:val="333333"/>
          <w:sz w:val="24"/>
          <w:szCs w:val="24"/>
        </w:rPr>
        <w:t xml:space="preserve"> qu´il pense être les mieux adaptées à l´esthétique de l´instrument joué, ceci dans un souci de fidélité et de cohérence. </w:t>
      </w:r>
    </w:p>
    <w:p w:rsidR="00670A7F" w:rsidRPr="0095034D" w:rsidRDefault="00A52736">
      <w:pPr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95034D">
        <w:rPr>
          <w:rFonts w:ascii="Arial" w:hAnsi="Arial" w:cs="Arial"/>
          <w:color w:val="333333"/>
          <w:sz w:val="24"/>
          <w:szCs w:val="24"/>
        </w:rPr>
        <w:br/>
        <w:t>Musicologue par passion, il a travaillé sur l´</w:t>
      </w:r>
      <w:proofErr w:type="spellStart"/>
      <w:r w:rsidRPr="0095034D">
        <w:rPr>
          <w:rFonts w:ascii="Arial" w:hAnsi="Arial" w:cs="Arial"/>
          <w:color w:val="333333"/>
          <w:sz w:val="24"/>
          <w:szCs w:val="24"/>
        </w:rPr>
        <w:t>oeuvre</w:t>
      </w:r>
      <w:proofErr w:type="spellEnd"/>
      <w:r w:rsidRPr="0095034D">
        <w:rPr>
          <w:rFonts w:ascii="Arial" w:hAnsi="Arial" w:cs="Arial"/>
          <w:color w:val="333333"/>
          <w:sz w:val="24"/>
          <w:szCs w:val="24"/>
        </w:rPr>
        <w:t xml:space="preserve"> de Jean LANGLAIS, sur l´orgue Romantique à travers la littérature et l´Art. Actuellement, il prépare un travail sur la musique de Louis VIERNE. Compositeur, il privilégie l´orgue et la musique de chambre. On lui doit, entres autres, "Eclairs d´Aube" (Ed. </w:t>
      </w:r>
      <w:proofErr w:type="spellStart"/>
      <w:r w:rsidRPr="0095034D">
        <w:rPr>
          <w:rFonts w:ascii="Arial" w:hAnsi="Arial" w:cs="Arial"/>
          <w:color w:val="333333"/>
          <w:sz w:val="24"/>
          <w:szCs w:val="24"/>
        </w:rPr>
        <w:t>Combre</w:t>
      </w:r>
      <w:proofErr w:type="spellEnd"/>
      <w:r w:rsidRPr="0095034D">
        <w:rPr>
          <w:rFonts w:ascii="Arial" w:hAnsi="Arial" w:cs="Arial"/>
          <w:color w:val="333333"/>
          <w:sz w:val="24"/>
          <w:szCs w:val="24"/>
        </w:rPr>
        <w:t xml:space="preserve">) une série de "Jeux d´Eclats " pour orgue et divers instruments. En 2005, ses "Esquisses" pour orgue ont été retenues et données en création lors du "premier forum de l´orgue" à Martigues. Il a enregistré 5 disques CD dans un répertoire allant du </w:t>
      </w:r>
      <w:proofErr w:type="spellStart"/>
      <w:r w:rsidRPr="0095034D">
        <w:rPr>
          <w:rFonts w:ascii="Arial" w:hAnsi="Arial" w:cs="Arial"/>
          <w:color w:val="333333"/>
          <w:sz w:val="24"/>
          <w:szCs w:val="24"/>
        </w:rPr>
        <w:t>XVIIme</w:t>
      </w:r>
      <w:proofErr w:type="spellEnd"/>
      <w:r w:rsidRPr="0095034D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95034D">
        <w:rPr>
          <w:rFonts w:ascii="Arial" w:hAnsi="Arial" w:cs="Arial"/>
          <w:color w:val="333333"/>
          <w:sz w:val="24"/>
          <w:szCs w:val="24"/>
        </w:rPr>
        <w:t>au XXème siècles</w:t>
      </w:r>
      <w:proofErr w:type="gramEnd"/>
      <w:r w:rsidRPr="0095034D">
        <w:rPr>
          <w:rFonts w:ascii="Arial" w:hAnsi="Arial" w:cs="Arial"/>
          <w:color w:val="333333"/>
          <w:sz w:val="24"/>
          <w:szCs w:val="24"/>
        </w:rPr>
        <w:t>. Le disque, réalisé sur l´orgue historique de Cintegabelle (Pavane) et intitulé "Splendeur de l´orgue en fête au XVIIIème siècle" a été unanimement salué par la presse musicale.</w:t>
      </w:r>
    </w:p>
    <w:sectPr w:rsidR="00670A7F" w:rsidRPr="0095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6"/>
    <w:rsid w:val="00670A7F"/>
    <w:rsid w:val="0095034D"/>
    <w:rsid w:val="00A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q=BESINGRAND+ORGANISTE&amp;um=1&amp;hl=fr&amp;sa=N&amp;biw=1920&amp;bih=985&amp;tbm=isch&amp;tbnid=VbHodS_xiPIbxM:&amp;imgrefurl=http://www.ladepeche.fr/article/2011/05/17/1083475-le-monastere-concert-en-l-eglise-saint-blaise.html&amp;docid=88PNT_jrTLqL3M&amp;imgurl=http://www.ladepeche.fr/content/photo/biz/2011/05/17/201105171078_zoom.jpg&amp;w=850&amp;h=549&amp;ei=C3saT4fREY-XhQesmYiwDA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2012-01-21T08:50:00Z</dcterms:created>
  <dcterms:modified xsi:type="dcterms:W3CDTF">2012-01-21T08:50:00Z</dcterms:modified>
</cp:coreProperties>
</file>